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line="480" w:lineRule="auto"/>
        <w:jc w:val="both"/>
        <w:rPr>
          <w:rFonts w:ascii="Times" w:cs="Times" w:eastAsia="Times" w:hAnsi="Times"/>
          <w:sz w:val="24"/>
          <w:szCs w:val="24"/>
          <w:highlight w:val="white"/>
        </w:rPr>
      </w:pPr>
      <w:r w:rsidDel="00000000" w:rsidR="00000000" w:rsidRPr="00000000">
        <w:rPr>
          <w:rFonts w:ascii="Times" w:cs="Times" w:eastAsia="Times" w:hAnsi="Times"/>
          <w:sz w:val="24"/>
          <w:szCs w:val="24"/>
          <w:highlight w:val="white"/>
          <w:rtl w:val="0"/>
        </w:rPr>
        <w:t xml:space="preserve">Appendix A</w:t>
      </w:r>
    </w:p>
    <w:p w:rsidR="00000000" w:rsidDel="00000000" w:rsidP="00000000" w:rsidRDefault="00000000" w:rsidRPr="00000000" w14:paraId="00000002">
      <w:pPr>
        <w:spacing w:after="40" w:before="240" w:line="480" w:lineRule="auto"/>
        <w:jc w:val="both"/>
        <w:rPr>
          <w:rFonts w:ascii="Times" w:cs="Times" w:eastAsia="Times" w:hAnsi="Times"/>
          <w:b w:val="1"/>
          <w:sz w:val="24"/>
          <w:szCs w:val="24"/>
          <w:highlight w:val="white"/>
        </w:rPr>
      </w:pPr>
      <w:bookmarkStart w:colFirst="0" w:colLast="0" w:name="_auva1ua7s034" w:id="0"/>
      <w:bookmarkEnd w:id="0"/>
      <w:r w:rsidDel="00000000" w:rsidR="00000000" w:rsidRPr="00000000">
        <w:rPr>
          <w:rFonts w:ascii="Times" w:cs="Times" w:eastAsia="Times" w:hAnsi="Times"/>
          <w:b w:val="1"/>
          <w:sz w:val="24"/>
          <w:szCs w:val="24"/>
          <w:highlight w:val="white"/>
          <w:rtl w:val="0"/>
        </w:rPr>
        <w:t xml:space="preserve">Databases Searched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before="240" w:line="480" w:lineRule="auto"/>
        <w:ind w:left="720" w:hanging="360"/>
        <w:rPr>
          <w:rFonts w:ascii="Times" w:cs="Times" w:eastAsia="Times" w:hAnsi="Times"/>
          <w:sz w:val="24"/>
          <w:szCs w:val="24"/>
          <w:highlight w:val="white"/>
        </w:rPr>
      </w:pPr>
      <w:r w:rsidDel="00000000" w:rsidR="00000000" w:rsidRPr="00000000">
        <w:rPr>
          <w:rFonts w:ascii="Times" w:cs="Times" w:eastAsia="Times" w:hAnsi="Times"/>
          <w:sz w:val="24"/>
          <w:szCs w:val="24"/>
          <w:highlight w:val="white"/>
          <w:rtl w:val="0"/>
        </w:rPr>
        <w:t xml:space="preserve">Scopus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line="480" w:lineRule="auto"/>
        <w:ind w:left="720" w:hanging="360"/>
        <w:rPr>
          <w:rFonts w:ascii="Times" w:cs="Times" w:eastAsia="Times" w:hAnsi="Times"/>
          <w:sz w:val="24"/>
          <w:szCs w:val="24"/>
          <w:highlight w:val="white"/>
        </w:rPr>
      </w:pPr>
      <w:r w:rsidDel="00000000" w:rsidR="00000000" w:rsidRPr="00000000">
        <w:rPr>
          <w:rFonts w:ascii="Times" w:cs="Times" w:eastAsia="Times" w:hAnsi="Times"/>
          <w:sz w:val="24"/>
          <w:szCs w:val="24"/>
          <w:highlight w:val="white"/>
          <w:rtl w:val="0"/>
        </w:rPr>
        <w:t xml:space="preserve">Web of Science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40" w:line="480" w:lineRule="auto"/>
        <w:ind w:left="720" w:hanging="360"/>
        <w:rPr>
          <w:rFonts w:ascii="Times" w:cs="Times" w:eastAsia="Times" w:hAnsi="Times"/>
          <w:sz w:val="24"/>
          <w:szCs w:val="24"/>
          <w:highlight w:val="white"/>
        </w:rPr>
      </w:pPr>
      <w:r w:rsidDel="00000000" w:rsidR="00000000" w:rsidRPr="00000000">
        <w:rPr>
          <w:rFonts w:ascii="Times" w:cs="Times" w:eastAsia="Times" w:hAnsi="Times"/>
          <w:sz w:val="24"/>
          <w:szCs w:val="24"/>
          <w:highlight w:val="white"/>
          <w:rtl w:val="0"/>
        </w:rPr>
        <w:t xml:space="preserve">PubMed</w:t>
      </w:r>
    </w:p>
    <w:p w:rsidR="00000000" w:rsidDel="00000000" w:rsidP="00000000" w:rsidRDefault="00000000" w:rsidRPr="00000000" w14:paraId="00000006">
      <w:pPr>
        <w:spacing w:after="40" w:before="240" w:line="480" w:lineRule="auto"/>
        <w:jc w:val="both"/>
        <w:rPr>
          <w:rFonts w:ascii="Times" w:cs="Times" w:eastAsia="Times" w:hAnsi="Times"/>
          <w:b w:val="1"/>
          <w:sz w:val="24"/>
          <w:szCs w:val="24"/>
          <w:highlight w:val="white"/>
        </w:rPr>
      </w:pPr>
      <w:bookmarkStart w:colFirst="0" w:colLast="0" w:name="_7foyxq7u54za" w:id="1"/>
      <w:bookmarkEnd w:id="1"/>
      <w:r w:rsidDel="00000000" w:rsidR="00000000" w:rsidRPr="00000000">
        <w:rPr>
          <w:rFonts w:ascii="Times" w:cs="Times" w:eastAsia="Times" w:hAnsi="Times"/>
          <w:b w:val="1"/>
          <w:sz w:val="24"/>
          <w:szCs w:val="24"/>
          <w:highlight w:val="white"/>
          <w:rtl w:val="0"/>
        </w:rPr>
        <w:t xml:space="preserve">Search Period</w:t>
      </w:r>
    </w:p>
    <w:p w:rsidR="00000000" w:rsidDel="00000000" w:rsidP="00000000" w:rsidRDefault="00000000" w:rsidRPr="00000000" w14:paraId="00000007">
      <w:pPr>
        <w:spacing w:after="240" w:before="240" w:line="480" w:lineRule="auto"/>
        <w:jc w:val="both"/>
        <w:rPr>
          <w:rFonts w:ascii="Times" w:cs="Times" w:eastAsia="Times" w:hAnsi="Times"/>
          <w:sz w:val="24"/>
          <w:szCs w:val="24"/>
          <w:highlight w:val="white"/>
        </w:rPr>
      </w:pPr>
      <w:r w:rsidDel="00000000" w:rsidR="00000000" w:rsidRPr="00000000">
        <w:rPr>
          <w:rFonts w:ascii="Times" w:cs="Times" w:eastAsia="Times" w:hAnsi="Times"/>
          <w:sz w:val="24"/>
          <w:szCs w:val="24"/>
          <w:highlight w:val="white"/>
          <w:rtl w:val="0"/>
        </w:rPr>
        <w:t xml:space="preserve">January 2010 – September 2024</w:t>
      </w:r>
    </w:p>
    <w:p w:rsidR="00000000" w:rsidDel="00000000" w:rsidP="00000000" w:rsidRDefault="00000000" w:rsidRPr="00000000" w14:paraId="00000008">
      <w:pPr>
        <w:spacing w:after="40" w:before="240" w:line="480" w:lineRule="auto"/>
        <w:jc w:val="both"/>
        <w:rPr>
          <w:rFonts w:ascii="Times" w:cs="Times" w:eastAsia="Times" w:hAnsi="Times"/>
          <w:b w:val="1"/>
          <w:sz w:val="24"/>
          <w:szCs w:val="24"/>
          <w:highlight w:val="white"/>
        </w:rPr>
      </w:pPr>
      <w:bookmarkStart w:colFirst="0" w:colLast="0" w:name="_yai7j97ir0wi" w:id="2"/>
      <w:bookmarkEnd w:id="2"/>
      <w:r w:rsidDel="00000000" w:rsidR="00000000" w:rsidRPr="00000000">
        <w:rPr>
          <w:rFonts w:ascii="Times" w:cs="Times" w:eastAsia="Times" w:hAnsi="Times"/>
          <w:b w:val="1"/>
          <w:sz w:val="24"/>
          <w:szCs w:val="24"/>
          <w:highlight w:val="white"/>
          <w:rtl w:val="0"/>
        </w:rPr>
        <w:t xml:space="preserve">Search Strategy by Database</w:t>
      </w:r>
    </w:p>
    <w:p w:rsidR="00000000" w:rsidDel="00000000" w:rsidP="00000000" w:rsidRDefault="00000000" w:rsidRPr="00000000" w14:paraId="00000009">
      <w:pPr>
        <w:spacing w:after="200" w:line="480" w:lineRule="auto"/>
        <w:jc w:val="both"/>
        <w:rPr>
          <w:rFonts w:ascii="Times" w:cs="Times" w:eastAsia="Times" w:hAnsi="Times"/>
          <w:sz w:val="24"/>
          <w:szCs w:val="24"/>
          <w:highlight w:val="white"/>
        </w:rPr>
      </w:pPr>
      <w:r w:rsidDel="00000000" w:rsidR="00000000" w:rsidRPr="00000000">
        <w:rPr>
          <w:rFonts w:ascii="Times" w:cs="Times" w:eastAsia="Times" w:hAnsi="Times"/>
          <w:sz w:val="24"/>
          <w:szCs w:val="24"/>
          <w:highlight w:val="white"/>
          <w:rtl w:val="0"/>
        </w:rPr>
        <w:t xml:space="preserve">Combinations of the following keywords were used to search for the articles on Web of Science and Scopus: </w:t>
        <w:br w:type="textWrapping"/>
        <w:t xml:space="preserve">( "Menstruation" OR "menstrual pain" OR "period pain" OR "Menstrual Cycle" OR "period" ) AND ( "work*" OR "Employment" OR "Workplace" OR "working condition*" ) AND ( "discrimination*" OR "taboo*" OR "stigma" OR "social stigma" OR "discrimination exposure" ); ( "maternity" OR "pregnancy*" OR "mother*" OR motherhood ) AND ( "discrimination*" OR "taboo*" OR "stigma" OR "Social stigma" OR "discrimination exposure" ) AND ( work* OR employment OR workplace OR "working condition*" ) and ( "Menopause" OR "climacteric*" ) AND ( "work*" OR "Employment" OR "Workplace" OR "working condition*" ) AND ( "discrimination*" OR "taboo*" OR "stigma" OR "social stigma" OR "discrimination exposure" ). </w:t>
      </w:r>
    </w:p>
    <w:p w:rsidR="00000000" w:rsidDel="00000000" w:rsidP="00000000" w:rsidRDefault="00000000" w:rsidRPr="00000000" w14:paraId="0000000A">
      <w:pPr>
        <w:spacing w:after="200" w:line="480" w:lineRule="auto"/>
        <w:jc w:val="both"/>
        <w:rPr/>
      </w:pPr>
      <w:r w:rsidDel="00000000" w:rsidR="00000000" w:rsidRPr="00000000">
        <w:rPr>
          <w:rFonts w:ascii="Times" w:cs="Times" w:eastAsia="Times" w:hAnsi="Times"/>
          <w:sz w:val="24"/>
          <w:szCs w:val="24"/>
          <w:highlight w:val="white"/>
          <w:rtl w:val="0"/>
        </w:rPr>
        <w:t xml:space="preserve">The search had to be reformulated on Pubmed and included MESH terms and other details that were useful to align the search settings with those used in the other databases: ("Menstruation"[Title/Abstract] OR "menstrual pain"[Title/Abstract] OR "period pain"[Title/Abstract] OR "Menstrual Cycle"[Title/Abstract] OR "period"[Title/Abstract] OR "Menstruation"[MeSH Terms] OR "Menstrual Cycle"[MeSH Terms] OR "Dysmenorrhea"[MeSH Terms]) AND ("work*"[Title/Abstract] OR "Employment"[Title/Abstract] OR "Workplace"[Title/Abstract] OR "working condition*"[Title/Abstract] OR "Work"[MeSH Terms] OR "Employment"[MeSH Terms] OR "Workplace"[MeSH Terms] OR "Working Conditions"[MeSH Terms]) AND ("Taboo"[MeSH Terms] OR "social stigma"[MeSH Terms] OR "Social Discrimination"[MeSH Terms] OR "Perceived Discrimination"[MeSH Terms] OR "discrimination*"[Title/Abstract] OR "taboo*"[Title/Abstract] OR "stigma"[Title/Abstract] OR "social stigma"[Title/Abstract] OR "discrimination exposure"[Title/Abstract]); ("maternity"[Title/Abstract] OR "pregnanc*"[Title/Abstract] OR "mother*"[Title/Abstract] OR motherhood[Title/Abstract] OR "Pregnancy"[Mesh] OR "Mothers"[Mesh]) AND ("Taboo"[Mesh] OR "Social Stigma"[Mesh] OR "Social Discrimination"[Mesh] OR "Perceived Discrimination"[Mesh] OR "discrimination*"[Title/Abstract] OR "taboo*"[Title/Abstract] OR "stigma"[Title/Abstract] OR "Social stigma"[Title/Abstract] OR "discrimination exposure"[Title/Abstract]) AND (work*[Title/Abstract] OR employment[Title/Abstract] OR Workplace[Title/Abstract] OR working condition*[Title/Abstract] OR "Work"[Mesh] OR "Employment"[Mesh] OR "Workplace"[Mesh] OR "Working Conditions"[Mesh]) and ("Menopause"[Title/Abstract] OR "climacteric*"[Title/Abstract] OR "Menopause"[MeSH Terms] OR "Climacteric"[MeSH Terms]) AND ("work*"[Title/Abstract] OR "Employment"[Title/Abstract] OR "Workplace"[Title/Abstract] OR "working condition*"[Title/Abstract] OR "Work"[MeSH Terms] OR "Employment"[MeSH Terms] OR "Workplace"[MeSH Terms] OR "Working Conditions"[MeSH Terms]) AND ("Taboo"[MeSH Terms] OR "social stigma"[MeSH Terms] OR "Social Discrimination"[MeSH Terms] OR "Perceived Discrimination"[MeSH Terms] OR "discrimination*"[Title/Abstract] OR "taboo*"[Title/Abstract] OR "stigma"[Title/Abstract] OR "social stigma"[Title/Abstract] OR "discrimination exposure"[Title/Abstract]).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